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 работы РМО учителей иностранного языка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2018-2019 учебный год</w:t>
      </w:r>
    </w:p>
    <w:p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Руководитель: </w:t>
      </w:r>
      <w:r>
        <w:rPr>
          <w:rFonts w:ascii="Times New Roman" w:eastAsia="Times New Roman" w:hAnsi="Times New Roman" w:cs="Times New Roman"/>
          <w:b/>
          <w:lang w:eastAsia="ru-RU"/>
        </w:rPr>
        <w:t>Малютина И. В.</w:t>
      </w:r>
    </w:p>
    <w:p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Методическая тема:</w:t>
      </w:r>
      <w:r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Courier New"/>
          <w:lang w:eastAsia="ru-RU"/>
        </w:rPr>
        <w:t>Реализация учебно-воспитательного процесса в условиях внедрения ФГОС</w:t>
      </w:r>
      <w:r>
        <w:rPr>
          <w:rFonts w:ascii="Times New Roman" w:eastAsia="Times New Roman" w:hAnsi="Times New Roman" w:cs="Times New Roman"/>
          <w:lang w:eastAsia="ru-RU"/>
        </w:rPr>
        <w:t>».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Цель:</w:t>
      </w:r>
    </w:p>
    <w:p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Изучение методической темы на теоретическом уровне и разработка практических рекомендаций для учебного процесса.</w:t>
      </w:r>
    </w:p>
    <w:p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Внедрение новых форм и методов в учебный процесс.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Задачи:</w:t>
      </w:r>
    </w:p>
    <w:p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Реализация стандартов нового поколения через учебную и внеклассную работу, через применение новых форм и методов.</w:t>
      </w:r>
    </w:p>
    <w:p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Развитие профессиональных компетенций учителя. Обмен педагогическим опытом.</w:t>
      </w:r>
    </w:p>
    <w:p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Работа с одаренными детьми. Увеличение мотивации учащихся к изучению предмета «Иностранный язык» через проведение внеклассной работы.</w:t>
      </w:r>
    </w:p>
    <w:p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4.Изучение документации по работе с детьми с ОВЗ в условиях ведения ФГОС.</w:t>
      </w:r>
    </w:p>
    <w:p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Работа с учащимися по подготовке к ГИА.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 работы:</w:t>
      </w:r>
    </w:p>
    <w:tbl>
      <w:tblPr>
        <w:tblStyle w:val="a3"/>
        <w:tblW w:w="10054" w:type="dxa"/>
        <w:tblLook w:val="01E0"/>
      </w:tblPr>
      <w:tblGrid>
        <w:gridCol w:w="3272"/>
        <w:gridCol w:w="4756"/>
        <w:gridCol w:w="2026"/>
      </w:tblGrid>
      <w:t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Направления работы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 и место проведения</w:t>
            </w:r>
          </w:p>
        </w:tc>
      </w:tr>
      <w:t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Методическая работа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заседаний РМО с целью обмена опытом работы и совершенствования педагогического мастерства учителя: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Заседание № 1: Корректировка плана работы на год. </w:t>
            </w:r>
          </w:p>
          <w:p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Заседание № 2: Теоретико-практический семинар «Фестиваль методических идей».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Заседание № 3: РМО учителей иностранных языков.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Заседание № 4:Фестиваль детского творчества на иностранном языке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Заседание № 5: Анализ работы за год. Примерное планирование на 2017-2018 уч. год.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Участие в аттестации учителей МО учителей иностранных языков.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 № 7, сентябрь, 2018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 №3,14.12.18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Шалакушская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февраль</w:t>
            </w:r>
            <w:proofErr w:type="spellEnd"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 №2, 15.02.19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СШ № 7, май 2019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одарёнными детьми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Проведение предметных олимпиад: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школьный уровень;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-районный уровень;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уровень.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Учебно-исследовательская конференция для старшеклассников «Юность Поморья»: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районный уровень;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уровень.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Учебно-исследовательская конференция для обучающихся 6-8 классов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Участие в различных предметных конкурсах.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Ноябрь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>
        <w:trPr>
          <w:trHeight w:val="741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Внеклассная работа по предмету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детского творчества на иностранном языке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2018-10-08T06:54:00Z</cp:lastPrinted>
  <dcterms:created xsi:type="dcterms:W3CDTF">2018-10-08T06:57:00Z</dcterms:created>
  <dcterms:modified xsi:type="dcterms:W3CDTF">2018-10-08T06:57:00Z</dcterms:modified>
</cp:coreProperties>
</file>