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noProof/>
        </w:rPr>
        <w:drawing>
          <wp:inline distT="0" distB="0" distL="0" distR="0">
            <wp:extent cx="5940425" cy="8182728"/>
            <wp:effectExtent l="19050" t="0" r="3175" b="0"/>
            <wp:docPr id="1" name="Рисунок 1" descr="C:\Users\User\Pictures\2017-11-27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1-27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2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i w:val="0"/>
          <w:iCs w:val="0"/>
          <w:sz w:val="20"/>
          <w:szCs w:val="20"/>
        </w:rPr>
      </w:pPr>
    </w:p>
    <w:p>
      <w:pPr>
        <w:pStyle w:val="2"/>
        <w:rPr>
          <w:i w:val="0"/>
          <w:iCs w:val="0"/>
          <w:sz w:val="20"/>
          <w:szCs w:val="20"/>
        </w:rPr>
      </w:pPr>
    </w:p>
    <w:p>
      <w:pPr>
        <w:pStyle w:val="2"/>
        <w:rPr>
          <w:i w:val="0"/>
          <w:iCs w:val="0"/>
          <w:sz w:val="20"/>
          <w:szCs w:val="20"/>
        </w:rPr>
      </w:pPr>
    </w:p>
    <w:p>
      <w:pPr>
        <w:pStyle w:val="2"/>
        <w:rPr>
          <w:i w:val="0"/>
          <w:iCs w:val="0"/>
          <w:sz w:val="20"/>
          <w:szCs w:val="20"/>
        </w:rPr>
      </w:pPr>
    </w:p>
    <w:p>
      <w:pPr>
        <w:pStyle w:val="2"/>
        <w:rPr>
          <w:i w:val="0"/>
          <w:iCs w:val="0"/>
          <w:sz w:val="20"/>
          <w:szCs w:val="20"/>
        </w:rPr>
      </w:pPr>
    </w:p>
    <w:p>
      <w:pPr>
        <w:pStyle w:val="2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ПРИЛОЖЕНИЕ № 1</w:t>
      </w:r>
    </w:p>
    <w:p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 приказу от  27 ноября  2017 года № 420</w:t>
      </w:r>
    </w:p>
    <w:p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«Об итогах 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районной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учебно-исследовательской </w:t>
      </w:r>
    </w:p>
    <w:p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конференции обучающихся начальных классов</w:t>
      </w:r>
    </w:p>
    <w:p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«Юный исследователь в 2017 году»</w:t>
      </w:r>
    </w:p>
    <w:p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Список победителей и призеров конференции, научных руководителей, подготовивших победителей и призёров конференции</w:t>
      </w:r>
    </w:p>
    <w:p>
      <w:pPr>
        <w:pStyle w:val="1"/>
        <w:rPr>
          <w:sz w:val="20"/>
          <w:szCs w:val="20"/>
        </w:rPr>
      </w:pPr>
    </w:p>
    <w:p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секция «Окружающий мир (человек). Математика»</w:t>
      </w:r>
    </w:p>
    <w:p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"/>
        <w:gridCol w:w="1823"/>
        <w:gridCol w:w="1245"/>
        <w:gridCol w:w="1743"/>
        <w:gridCol w:w="976"/>
        <w:gridCol w:w="1845"/>
        <w:gridCol w:w="1479"/>
      </w:tblGrid>
      <w:tr>
        <w:tblPrEx>
          <w:tblCellMar>
            <w:top w:w="0" w:type="dxa"/>
            <w:bottom w:w="0" w:type="dxa"/>
          </w:tblCellMar>
        </w:tblPrEx>
        <w:tc>
          <w:tcPr>
            <w:tcW w:w="46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2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24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7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9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4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</w:t>
            </w:r>
          </w:p>
        </w:tc>
        <w:tc>
          <w:tcPr>
            <w:tcW w:w="1479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6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Копосов Кирилл Анатольевич</w:t>
            </w:r>
          </w:p>
        </w:tc>
        <w:tc>
          <w:tcPr>
            <w:tcW w:w="124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 № 6</w:t>
            </w:r>
          </w:p>
        </w:tc>
        <w:tc>
          <w:tcPr>
            <w:tcW w:w="17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«Нужно ли выполнять домашние задания?»</w:t>
            </w:r>
          </w:p>
        </w:tc>
        <w:tc>
          <w:tcPr>
            <w:tcW w:w="9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«А»</w:t>
            </w:r>
          </w:p>
        </w:tc>
        <w:tc>
          <w:tcPr>
            <w:tcW w:w="184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Чурашова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Валентиновна, учитель начальных классов</w:t>
            </w:r>
          </w:p>
        </w:tc>
        <w:tc>
          <w:tcPr>
            <w:tcW w:w="1479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(62 балла)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6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Бурков Тимур Антонович</w:t>
            </w:r>
          </w:p>
        </w:tc>
        <w:tc>
          <w:tcPr>
            <w:tcW w:w="124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 № 2</w:t>
            </w:r>
          </w:p>
        </w:tc>
        <w:tc>
          <w:tcPr>
            <w:tcW w:w="17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«Математика в профессиях родителей»</w:t>
            </w:r>
          </w:p>
        </w:tc>
        <w:tc>
          <w:tcPr>
            <w:tcW w:w="9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184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Томилова Светлана Васильевна, учитель начальных классов</w:t>
            </w:r>
          </w:p>
        </w:tc>
        <w:tc>
          <w:tcPr>
            <w:tcW w:w="1479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(53 балла)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6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Корелов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Артёмович</w:t>
            </w:r>
          </w:p>
        </w:tc>
        <w:tc>
          <w:tcPr>
            <w:tcW w:w="124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 № 3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«Кто такие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леворукие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дети?»</w:t>
            </w:r>
          </w:p>
        </w:tc>
        <w:tc>
          <w:tcPr>
            <w:tcW w:w="9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«Б»</w:t>
            </w:r>
          </w:p>
        </w:tc>
        <w:tc>
          <w:tcPr>
            <w:tcW w:w="184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Сметанина Наталья Александровна, учитель  - логопед</w:t>
            </w:r>
          </w:p>
        </w:tc>
        <w:tc>
          <w:tcPr>
            <w:tcW w:w="1479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(52 балла)</w:t>
            </w:r>
          </w:p>
        </w:tc>
      </w:tr>
    </w:tbl>
    <w:p>
      <w:pPr>
        <w:pStyle w:val="2"/>
        <w:rPr>
          <w:i w:val="0"/>
          <w:iCs w:val="0"/>
          <w:sz w:val="20"/>
          <w:szCs w:val="20"/>
        </w:rPr>
      </w:pPr>
    </w:p>
    <w:p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Секция  «Окружающий мир (природа)»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"/>
        <w:gridCol w:w="1800"/>
        <w:gridCol w:w="1448"/>
        <w:gridCol w:w="1481"/>
        <w:gridCol w:w="879"/>
        <w:gridCol w:w="1961"/>
        <w:gridCol w:w="1543"/>
      </w:tblGrid>
      <w:tr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0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44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48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879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96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</w:t>
            </w:r>
          </w:p>
        </w:tc>
        <w:tc>
          <w:tcPr>
            <w:tcW w:w="15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0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Полина Александровна</w:t>
            </w:r>
          </w:p>
        </w:tc>
        <w:tc>
          <w:tcPr>
            <w:tcW w:w="144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 № 3</w:t>
            </w:r>
          </w:p>
        </w:tc>
        <w:tc>
          <w:tcPr>
            <w:tcW w:w="148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 чём «молчат» камни?»</w:t>
            </w:r>
          </w:p>
        </w:tc>
        <w:tc>
          <w:tcPr>
            <w:tcW w:w="879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«Б»</w:t>
            </w:r>
          </w:p>
        </w:tc>
        <w:tc>
          <w:tcPr>
            <w:tcW w:w="196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Витальевна, учитель начальных классов</w:t>
            </w:r>
          </w:p>
        </w:tc>
        <w:tc>
          <w:tcPr>
            <w:tcW w:w="15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(78 баллов)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0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Оборин Роман Дмитриевич</w:t>
            </w:r>
          </w:p>
        </w:tc>
        <w:tc>
          <w:tcPr>
            <w:tcW w:w="144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 № 6</w:t>
            </w:r>
          </w:p>
        </w:tc>
        <w:tc>
          <w:tcPr>
            <w:tcW w:w="148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«Этот волшебный мёд»</w:t>
            </w:r>
          </w:p>
        </w:tc>
        <w:tc>
          <w:tcPr>
            <w:tcW w:w="879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196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Лукина Лариса Константиновна, учитель начальных классов</w:t>
            </w:r>
          </w:p>
        </w:tc>
        <w:tc>
          <w:tcPr>
            <w:tcW w:w="15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(69 баллов)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Никита Павлович,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Роман Павлович</w:t>
            </w:r>
          </w:p>
        </w:tc>
        <w:tc>
          <w:tcPr>
            <w:tcW w:w="144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 № 2</w:t>
            </w:r>
          </w:p>
        </w:tc>
        <w:tc>
          <w:tcPr>
            <w:tcW w:w="148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«Полезные свойства «Восточной красавицы»</w:t>
            </w:r>
          </w:p>
        </w:tc>
        <w:tc>
          <w:tcPr>
            <w:tcW w:w="879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196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Томилова Светлана Васильевна, учитель начальных классов</w:t>
            </w:r>
          </w:p>
        </w:tc>
        <w:tc>
          <w:tcPr>
            <w:tcW w:w="15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место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(52 балла)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9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0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Томилова Валерия Сергеевна</w:t>
            </w:r>
          </w:p>
        </w:tc>
        <w:tc>
          <w:tcPr>
            <w:tcW w:w="144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 № 2</w:t>
            </w:r>
          </w:p>
        </w:tc>
        <w:tc>
          <w:tcPr>
            <w:tcW w:w="148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появились краски»</w:t>
            </w:r>
          </w:p>
        </w:tc>
        <w:tc>
          <w:tcPr>
            <w:tcW w:w="879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«Б»</w:t>
            </w:r>
          </w:p>
        </w:tc>
        <w:tc>
          <w:tcPr>
            <w:tcW w:w="196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Юрьевна, учитель начальных классов</w:t>
            </w:r>
          </w:p>
        </w:tc>
        <w:tc>
          <w:tcPr>
            <w:tcW w:w="15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(50 баллов)</w:t>
            </w:r>
          </w:p>
        </w:tc>
      </w:tr>
    </w:tbl>
    <w:p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Секция  «Культура и искусство. Краеведение. Технология».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1738"/>
        <w:gridCol w:w="1417"/>
        <w:gridCol w:w="1695"/>
        <w:gridCol w:w="869"/>
        <w:gridCol w:w="1906"/>
        <w:gridCol w:w="1489"/>
      </w:tblGrid>
      <w:tr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73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41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69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869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90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</w:t>
            </w:r>
          </w:p>
        </w:tc>
        <w:tc>
          <w:tcPr>
            <w:tcW w:w="1489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Хребто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 Андреевна</w:t>
            </w:r>
          </w:p>
        </w:tc>
        <w:tc>
          <w:tcPr>
            <w:tcW w:w="141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 № 6</w:t>
            </w:r>
          </w:p>
        </w:tc>
        <w:tc>
          <w:tcPr>
            <w:tcW w:w="1695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джинсы?</w:t>
            </w:r>
          </w:p>
        </w:tc>
        <w:tc>
          <w:tcPr>
            <w:tcW w:w="869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«Б»</w:t>
            </w:r>
          </w:p>
        </w:tc>
        <w:tc>
          <w:tcPr>
            <w:tcW w:w="190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Вячеславовна, учитель начальных классов</w:t>
            </w:r>
          </w:p>
        </w:tc>
        <w:tc>
          <w:tcPr>
            <w:tcW w:w="1489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(60 баллов)</w:t>
            </w:r>
          </w:p>
        </w:tc>
      </w:tr>
    </w:tbl>
    <w:p>
      <w:pPr>
        <w:pStyle w:val="2"/>
        <w:rPr>
          <w:i w:val="0"/>
          <w:iCs w:val="0"/>
          <w:sz w:val="20"/>
          <w:szCs w:val="20"/>
        </w:rPr>
      </w:pPr>
    </w:p>
    <w:p>
      <w:pPr>
        <w:pStyle w:val="2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ПРИЛОЖЕНИЕ № 2</w:t>
      </w:r>
    </w:p>
    <w:p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 приказу от  27 ноября 2017 года № 420</w:t>
      </w:r>
    </w:p>
    <w:p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«Об итогах 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районной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учебно-исследовательской </w:t>
      </w:r>
    </w:p>
    <w:p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конференции обучающихся начальных классов</w:t>
      </w:r>
    </w:p>
    <w:p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«Юный исследователь в 2017 году»</w:t>
      </w:r>
    </w:p>
    <w:p>
      <w:pPr>
        <w:pStyle w:val="2"/>
        <w:rPr>
          <w:i w:val="0"/>
          <w:iCs w:val="0"/>
          <w:sz w:val="20"/>
          <w:szCs w:val="20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Список педагогов, подготовивших участников конференции в 2017 году</w:t>
      </w:r>
    </w:p>
    <w:p>
      <w:pPr>
        <w:pStyle w:val="2"/>
        <w:rPr>
          <w:i w:val="0"/>
          <w:iCs w:val="0"/>
          <w:sz w:val="20"/>
          <w:szCs w:val="20"/>
        </w:rPr>
      </w:pPr>
    </w:p>
    <w:p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Кононова Анастасия Александровна, учитель начальных классов МБОУ «Средняя школа № 3 города Няндома»;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Боброва Екатерина Александровна, учитель начальных классов МБОУ «Средняя школа № 7 города Няндома»;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Корнилова Жанна Анатольевна, учитель начальных классов МБОУ «Средняя школа № 3 города Няндома»;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Богданова Нина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Мариановна</w:t>
      </w:r>
      <w:proofErr w:type="spellEnd"/>
      <w:r>
        <w:rPr>
          <w:rFonts w:ascii="Times New Roman" w:hAnsi="Times New Roman" w:cs="Times New Roman"/>
          <w:sz w:val="20"/>
          <w:szCs w:val="20"/>
        </w:rPr>
        <w:t>, учитель начальных классов МБОУ «Средняя школа № 7 города Няндома»;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Красикова Светлана Михайловна учитель начальных классов МБОУ «Средняя школа № 2 города Няндома».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pStyle w:val="2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ПРИЛОЖЕНИЕ № 3</w:t>
      </w:r>
    </w:p>
    <w:p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 приказу от  27 ноября 2017 года № 420</w:t>
      </w:r>
    </w:p>
    <w:p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«Об итогах 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районной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учебно-исследовательской </w:t>
      </w:r>
    </w:p>
    <w:p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конференции обучающихся начальных классов</w:t>
      </w:r>
    </w:p>
    <w:p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«Юный исследователь в 2017 году»</w:t>
      </w:r>
    </w:p>
    <w:p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Список педагогов,</w:t>
      </w:r>
    </w:p>
    <w:p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входящих в состав жюри районной конференции в 2017 году</w:t>
      </w:r>
    </w:p>
    <w:p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>
      <w:pPr>
        <w:numPr>
          <w:ilvl w:val="0"/>
          <w:numId w:val="2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Богданова Оксана Васильевна, учитель начальных классов МБОУ «Средняя школа № 7 города Няндома»;</w:t>
      </w:r>
    </w:p>
    <w:p>
      <w:pPr>
        <w:numPr>
          <w:ilvl w:val="0"/>
          <w:numId w:val="2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Широкова Анна Александровна, учитель начальных классов МБОУ «Средняя школа № 3 города Няндома»;</w:t>
      </w:r>
    </w:p>
    <w:p>
      <w:pPr>
        <w:numPr>
          <w:ilvl w:val="0"/>
          <w:numId w:val="2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Амахина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Наталья Александровна, учитель начальных классов МБОУ «Средняя школа № 6 города Няндома»;</w:t>
      </w:r>
    </w:p>
    <w:p>
      <w:pPr>
        <w:numPr>
          <w:ilvl w:val="0"/>
          <w:numId w:val="2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Говорова Вера Ивановна, учитель начальных классов МБОУ «Средняя школа № 3 города Няндома»;</w:t>
      </w:r>
    </w:p>
    <w:p>
      <w:pPr>
        <w:numPr>
          <w:ilvl w:val="0"/>
          <w:numId w:val="2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Ноздрина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Елена Викторовна, учитель начальных классов МБОУ «Средняя школа № 7 города Няндома»;</w:t>
      </w:r>
    </w:p>
    <w:p>
      <w:pPr>
        <w:numPr>
          <w:ilvl w:val="0"/>
          <w:numId w:val="2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Соколова Лариса Викторовна, учитель начальных классов МБОУ «Средняя школа № 6 города Няндома»;</w:t>
      </w:r>
    </w:p>
    <w:p>
      <w:pPr>
        <w:numPr>
          <w:ilvl w:val="0"/>
          <w:numId w:val="2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Графина Наталья Анатольевна, учитель начальных классов МБОУ «Средняя школа № 3 города Няндома»;</w:t>
      </w:r>
    </w:p>
    <w:p>
      <w:pPr>
        <w:numPr>
          <w:ilvl w:val="0"/>
          <w:numId w:val="2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Вдовина Татьяна Николаевна, учитель начальных классов МБОУ «Средняя школа № 2 города Няндома»;</w:t>
      </w:r>
    </w:p>
    <w:p>
      <w:pPr>
        <w:numPr>
          <w:ilvl w:val="0"/>
          <w:numId w:val="2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Алферчик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Алла Владимировна, педагог-библиотекарь МБОУ «Средняя школа № 6 города Няндома».</w:t>
      </w:r>
    </w:p>
    <w:p>
      <w:pPr>
        <w:jc w:val="center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13AB4"/>
    <w:multiLevelType w:val="hybridMultilevel"/>
    <w:tmpl w:val="7E086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255A9"/>
    <w:multiLevelType w:val="hybridMultilevel"/>
    <w:tmpl w:val="FC8655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2017-11-27T13:36:00Z</dcterms:created>
  <dcterms:modified xsi:type="dcterms:W3CDTF">2017-11-27T13:38:00Z</dcterms:modified>
</cp:coreProperties>
</file>